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7B5" w:rsidRPr="00F367B5" w:rsidRDefault="00F367B5" w:rsidP="00A724FD">
      <w:pPr>
        <w:spacing w:line="360" w:lineRule="auto"/>
        <w:rPr>
          <w:rFonts w:ascii="Roboto" w:hAnsi="Roboto" w:cs="Arial"/>
          <w:color w:val="767171" w:themeColor="background2" w:themeShade="80"/>
          <w:sz w:val="24"/>
          <w:szCs w:val="24"/>
          <w:lang w:val="en-US"/>
        </w:rPr>
      </w:pPr>
      <w:r w:rsidRPr="00F367B5">
        <w:rPr>
          <w:rFonts w:ascii="Roboto" w:hAnsi="Roboto" w:cs="Arial"/>
          <w:color w:val="767171" w:themeColor="background2" w:themeShade="80"/>
          <w:sz w:val="24"/>
          <w:szCs w:val="24"/>
          <w:lang w:val="en-US"/>
        </w:rPr>
        <w:t>PL:</w:t>
      </w:r>
    </w:p>
    <w:p w:rsidR="00EF69FD" w:rsidRDefault="00073C70" w:rsidP="00A724FD">
      <w:pPr>
        <w:spacing w:line="360" w:lineRule="auto"/>
        <w:rPr>
          <w:rFonts w:ascii="Roboto" w:hAnsi="Roboto" w:cs="Arial"/>
          <w:sz w:val="24"/>
          <w:szCs w:val="24"/>
          <w:lang w:val="en-US"/>
        </w:rPr>
      </w:pP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Muzeum</w:t>
      </w:r>
      <w:proofErr w:type="spellEnd"/>
      <w:r w:rsidRPr="00073C70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Pałacu</w:t>
      </w:r>
      <w:proofErr w:type="spellEnd"/>
      <w:r w:rsidRPr="00073C70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Króla</w:t>
      </w:r>
      <w:proofErr w:type="spellEnd"/>
      <w:r w:rsidRPr="00073C70">
        <w:rPr>
          <w:rFonts w:ascii="Roboto" w:hAnsi="Roboto" w:cs="Arial"/>
          <w:sz w:val="24"/>
          <w:szCs w:val="24"/>
          <w:lang w:val="en-US"/>
        </w:rPr>
        <w:t xml:space="preserve"> Jana III w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Wilanowie</w:t>
      </w:r>
      <w:proofErr w:type="spellEnd"/>
      <w:r w:rsidRPr="00073C70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op</w:t>
      </w:r>
      <w:r w:rsidR="00F367B5">
        <w:rPr>
          <w:rFonts w:ascii="Roboto" w:hAnsi="Roboto" w:cs="Arial"/>
          <w:sz w:val="24"/>
          <w:szCs w:val="24"/>
          <w:lang w:val="en-US"/>
        </w:rPr>
        <w:t>iekuje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="00F367B5">
        <w:rPr>
          <w:rFonts w:ascii="Roboto" w:hAnsi="Roboto" w:cs="Arial"/>
          <w:sz w:val="24"/>
          <w:szCs w:val="24"/>
          <w:lang w:val="en-US"/>
        </w:rPr>
        <w:t>się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="00F367B5">
        <w:rPr>
          <w:rFonts w:ascii="Roboto" w:hAnsi="Roboto" w:cs="Arial"/>
          <w:sz w:val="24"/>
          <w:szCs w:val="24"/>
          <w:lang w:val="en-US"/>
        </w:rPr>
        <w:t>świadectwami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="00F367B5">
        <w:rPr>
          <w:rFonts w:ascii="Roboto" w:hAnsi="Roboto" w:cs="Arial"/>
          <w:sz w:val="24"/>
          <w:szCs w:val="24"/>
          <w:lang w:val="en-US"/>
        </w:rPr>
        <w:t>pamięci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o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królu</w:t>
      </w:r>
      <w:proofErr w:type="spellEnd"/>
      <w:r w:rsidRPr="00073C70">
        <w:rPr>
          <w:rFonts w:ascii="Roboto" w:hAnsi="Roboto" w:cs="Arial"/>
          <w:sz w:val="24"/>
          <w:szCs w:val="24"/>
          <w:lang w:val="en-US"/>
        </w:rPr>
        <w:t xml:space="preserve"> Janie III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i</w:t>
      </w:r>
      <w:proofErr w:type="spellEnd"/>
      <w:r w:rsidRPr="00073C70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istniejącym</w:t>
      </w:r>
      <w:proofErr w:type="spellEnd"/>
      <w:r w:rsidRPr="00073C70">
        <w:rPr>
          <w:rFonts w:ascii="Roboto" w:hAnsi="Roboto" w:cs="Arial"/>
          <w:sz w:val="24"/>
          <w:szCs w:val="24"/>
          <w:lang w:val="en-US"/>
        </w:rPr>
        <w:t xml:space="preserve"> od 1805 r.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muzeu</w:t>
      </w:r>
      <w:r w:rsidR="00F367B5">
        <w:rPr>
          <w:rFonts w:ascii="Roboto" w:hAnsi="Roboto" w:cs="Arial"/>
          <w:sz w:val="24"/>
          <w:szCs w:val="24"/>
          <w:lang w:val="en-US"/>
        </w:rPr>
        <w:t>m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="00F367B5">
        <w:rPr>
          <w:rFonts w:ascii="Roboto" w:hAnsi="Roboto" w:cs="Arial"/>
          <w:sz w:val="24"/>
          <w:szCs w:val="24"/>
          <w:lang w:val="en-US"/>
        </w:rPr>
        <w:t>Stanisława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="00F367B5">
        <w:rPr>
          <w:rFonts w:ascii="Roboto" w:hAnsi="Roboto" w:cs="Arial"/>
          <w:sz w:val="24"/>
          <w:szCs w:val="24"/>
          <w:lang w:val="en-US"/>
        </w:rPr>
        <w:t>Kostki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="00F367B5">
        <w:rPr>
          <w:rFonts w:ascii="Roboto" w:hAnsi="Roboto" w:cs="Arial"/>
          <w:sz w:val="24"/>
          <w:szCs w:val="24"/>
          <w:lang w:val="en-US"/>
        </w:rPr>
        <w:t>Potockiego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.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Udostępniając</w:t>
      </w:r>
      <w:proofErr w:type="spellEnd"/>
      <w:r w:rsidRPr="00073C70">
        <w:rPr>
          <w:rFonts w:ascii="Roboto" w:hAnsi="Roboto" w:cs="Arial"/>
          <w:sz w:val="24"/>
          <w:szCs w:val="24"/>
          <w:lang w:val="en-US"/>
        </w:rPr>
        <w:t xml:space="preserve"> je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publiczności</w:t>
      </w:r>
      <w:proofErr w:type="spellEnd"/>
      <w:r w:rsidRPr="00073C70">
        <w:rPr>
          <w:rFonts w:ascii="Roboto" w:hAnsi="Roboto" w:cs="Arial"/>
          <w:sz w:val="24"/>
          <w:szCs w:val="24"/>
          <w:lang w:val="en-US"/>
        </w:rPr>
        <w:t xml:space="preserve">,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nowocześnie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="00F367B5">
        <w:rPr>
          <w:rFonts w:ascii="Roboto" w:hAnsi="Roboto" w:cs="Arial"/>
          <w:sz w:val="24"/>
          <w:szCs w:val="24"/>
          <w:lang w:val="en-US"/>
        </w:rPr>
        <w:t>edukuje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o </w:t>
      </w:r>
      <w:proofErr w:type="spellStart"/>
      <w:r w:rsidR="00F367B5">
        <w:rPr>
          <w:rFonts w:ascii="Roboto" w:hAnsi="Roboto" w:cs="Arial"/>
          <w:sz w:val="24"/>
          <w:szCs w:val="24"/>
          <w:lang w:val="en-US"/>
        </w:rPr>
        <w:t>czasach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="00F367B5">
        <w:rPr>
          <w:rFonts w:ascii="Roboto" w:hAnsi="Roboto" w:cs="Arial"/>
          <w:sz w:val="24"/>
          <w:szCs w:val="24"/>
          <w:lang w:val="en-US"/>
        </w:rPr>
        <w:t>obu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="00F367B5">
        <w:rPr>
          <w:rFonts w:ascii="Roboto" w:hAnsi="Roboto" w:cs="Arial"/>
          <w:sz w:val="24"/>
          <w:szCs w:val="24"/>
          <w:lang w:val="en-US"/>
        </w:rPr>
        <w:t>patronów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="00F367B5">
        <w:rPr>
          <w:rFonts w:ascii="Roboto" w:hAnsi="Roboto" w:cs="Arial"/>
          <w:sz w:val="24"/>
          <w:szCs w:val="24"/>
          <w:lang w:val="en-US"/>
        </w:rPr>
        <w:t>i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kultywuje</w:t>
      </w:r>
      <w:proofErr w:type="spellEnd"/>
      <w:r w:rsidRPr="00073C70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wartości</w:t>
      </w:r>
      <w:proofErr w:type="spellEnd"/>
      <w:r w:rsidRPr="00073C70">
        <w:rPr>
          <w:rFonts w:ascii="Roboto" w:hAnsi="Roboto" w:cs="Arial"/>
          <w:sz w:val="24"/>
          <w:szCs w:val="24"/>
          <w:lang w:val="en-US"/>
        </w:rPr>
        <w:t xml:space="preserve"> </w:t>
      </w:r>
      <w:r w:rsidRPr="00073C70">
        <w:rPr>
          <w:rFonts w:ascii="Roboto" w:hAnsi="Roboto" w:cs="Arial"/>
          <w:sz w:val="24"/>
          <w:szCs w:val="24"/>
        </w:rPr>
        <w:t>tradycji</w:t>
      </w:r>
      <w:r w:rsidRPr="00073C70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staropolskiej</w:t>
      </w:r>
      <w:proofErr w:type="spellEnd"/>
      <w:r w:rsidRPr="00073C70">
        <w:rPr>
          <w:rFonts w:ascii="Roboto" w:hAnsi="Roboto" w:cs="Arial"/>
          <w:sz w:val="24"/>
          <w:szCs w:val="24"/>
          <w:lang w:val="en-US"/>
        </w:rPr>
        <w:t xml:space="preserve">.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K</w:t>
      </w:r>
      <w:r w:rsidR="00F367B5">
        <w:rPr>
          <w:rFonts w:ascii="Roboto" w:hAnsi="Roboto" w:cs="Arial"/>
          <w:sz w:val="24"/>
          <w:szCs w:val="24"/>
          <w:lang w:val="en-US"/>
        </w:rPr>
        <w:t>ształtuje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="00F367B5">
        <w:rPr>
          <w:rFonts w:ascii="Roboto" w:hAnsi="Roboto" w:cs="Arial"/>
          <w:sz w:val="24"/>
          <w:szCs w:val="24"/>
          <w:lang w:val="en-US"/>
        </w:rPr>
        <w:t>postawy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="00F367B5">
        <w:rPr>
          <w:rFonts w:ascii="Roboto" w:hAnsi="Roboto" w:cs="Arial"/>
          <w:sz w:val="24"/>
          <w:szCs w:val="24"/>
          <w:lang w:val="en-US"/>
        </w:rPr>
        <w:t>obywatelskiej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="00F367B5">
        <w:rPr>
          <w:rFonts w:ascii="Roboto" w:hAnsi="Roboto" w:cs="Arial"/>
          <w:sz w:val="24"/>
          <w:szCs w:val="24"/>
          <w:lang w:val="en-US"/>
        </w:rPr>
        <w:t>i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patriotycznej</w:t>
      </w:r>
      <w:proofErr w:type="spellEnd"/>
      <w:r w:rsidRPr="00073C70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odpowiedzialności</w:t>
      </w:r>
      <w:proofErr w:type="spellEnd"/>
      <w:r w:rsidRPr="00073C70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za</w:t>
      </w:r>
      <w:proofErr w:type="spellEnd"/>
      <w:r w:rsidRPr="00073C70">
        <w:rPr>
          <w:rFonts w:ascii="Roboto" w:hAnsi="Roboto" w:cs="Arial"/>
          <w:sz w:val="24"/>
          <w:szCs w:val="24"/>
          <w:lang w:val="en-US"/>
        </w:rPr>
        <w:t xml:space="preserve"> </w:t>
      </w:r>
      <w:r w:rsidRPr="00073C70">
        <w:rPr>
          <w:rFonts w:ascii="Roboto" w:hAnsi="Roboto" w:cs="Arial"/>
          <w:sz w:val="24"/>
          <w:szCs w:val="24"/>
        </w:rPr>
        <w:t>dziedzictwo</w:t>
      </w:r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="00F367B5">
        <w:rPr>
          <w:rFonts w:ascii="Roboto" w:hAnsi="Roboto" w:cs="Arial"/>
          <w:sz w:val="24"/>
          <w:szCs w:val="24"/>
          <w:lang w:val="en-US"/>
        </w:rPr>
        <w:t>narodowe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="00F367B5">
        <w:rPr>
          <w:rFonts w:ascii="Roboto" w:hAnsi="Roboto" w:cs="Arial"/>
          <w:sz w:val="24"/>
          <w:szCs w:val="24"/>
          <w:lang w:val="en-US"/>
        </w:rPr>
        <w:t>kulturowe</w:t>
      </w:r>
      <w:proofErr w:type="spellEnd"/>
      <w:r w:rsidR="00F367B5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i</w:t>
      </w:r>
      <w:proofErr w:type="spellEnd"/>
      <w:r w:rsidRPr="00073C70">
        <w:rPr>
          <w:rFonts w:ascii="Roboto" w:hAnsi="Roboto" w:cs="Arial"/>
          <w:sz w:val="24"/>
          <w:szCs w:val="24"/>
          <w:lang w:val="en-US"/>
        </w:rPr>
        <w:t xml:space="preserve"> </w:t>
      </w:r>
      <w:proofErr w:type="spellStart"/>
      <w:r w:rsidRPr="00073C70">
        <w:rPr>
          <w:rFonts w:ascii="Roboto" w:hAnsi="Roboto" w:cs="Arial"/>
          <w:sz w:val="24"/>
          <w:szCs w:val="24"/>
          <w:lang w:val="en-US"/>
        </w:rPr>
        <w:t>przyrodnicze</w:t>
      </w:r>
      <w:proofErr w:type="spellEnd"/>
      <w:r w:rsidRPr="00073C70">
        <w:rPr>
          <w:rFonts w:ascii="Roboto" w:hAnsi="Roboto" w:cs="Arial"/>
          <w:sz w:val="24"/>
          <w:szCs w:val="24"/>
          <w:lang w:val="en-US"/>
        </w:rPr>
        <w:t>.</w:t>
      </w:r>
    </w:p>
    <w:p w:rsidR="00F367B5" w:rsidRPr="00F367B5" w:rsidRDefault="00F367B5" w:rsidP="00A724FD">
      <w:pPr>
        <w:spacing w:line="360" w:lineRule="auto"/>
        <w:rPr>
          <w:rFonts w:ascii="Roboto" w:hAnsi="Roboto" w:cs="Arial"/>
          <w:color w:val="767171" w:themeColor="background2" w:themeShade="80"/>
          <w:sz w:val="24"/>
          <w:szCs w:val="24"/>
          <w:lang w:val="en-US"/>
        </w:rPr>
      </w:pPr>
      <w:bookmarkStart w:id="0" w:name="_GoBack"/>
      <w:bookmarkEnd w:id="0"/>
      <w:r w:rsidRPr="00F367B5">
        <w:rPr>
          <w:rFonts w:ascii="Roboto" w:hAnsi="Roboto" w:cs="Arial"/>
          <w:color w:val="767171" w:themeColor="background2" w:themeShade="80"/>
          <w:sz w:val="24"/>
          <w:szCs w:val="24"/>
          <w:lang w:val="en-US"/>
        </w:rPr>
        <w:t>EN:</w:t>
      </w:r>
    </w:p>
    <w:p w:rsidR="00F367B5" w:rsidRPr="00A724FD" w:rsidRDefault="00A724FD" w:rsidP="00A724FD">
      <w:pPr>
        <w:spacing w:line="360" w:lineRule="auto"/>
        <w:rPr>
          <w:rFonts w:ascii="Roboto" w:hAnsi="Roboto"/>
          <w:sz w:val="24"/>
          <w:szCs w:val="24"/>
        </w:rPr>
      </w:pPr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The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Museum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of King Jan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III's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Palace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at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Wilanów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is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the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custodian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of the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memory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of King Jan III and of Stanisław Kostka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Potocki's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museum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which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dates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back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to 1805.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While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granting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public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access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to the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latter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,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it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uses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modern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means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to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teach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of the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times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of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both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its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patrons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and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cultivates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the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values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of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Old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Polish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tradition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. The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Museum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educates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in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civic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and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patriotic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responsibility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for the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cultural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and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natural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heritage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 xml:space="preserve"> of the </w:t>
      </w:r>
      <w:proofErr w:type="spellStart"/>
      <w:r w:rsidRPr="00A724FD">
        <w:rPr>
          <w:rFonts w:ascii="Roboto" w:hAnsi="Roboto" w:cs="Arial"/>
          <w:sz w:val="24"/>
          <w:szCs w:val="24"/>
          <w:shd w:val="clear" w:color="auto" w:fill="FFFFFF"/>
        </w:rPr>
        <w:t>nation</w:t>
      </w:r>
      <w:proofErr w:type="spellEnd"/>
      <w:r w:rsidRPr="00A724FD">
        <w:rPr>
          <w:rFonts w:ascii="Roboto" w:hAnsi="Roboto" w:cs="Arial"/>
          <w:sz w:val="24"/>
          <w:szCs w:val="24"/>
          <w:shd w:val="clear" w:color="auto" w:fill="FFFFFF"/>
        </w:rPr>
        <w:t>.</w:t>
      </w:r>
    </w:p>
    <w:sectPr w:rsidR="00F367B5" w:rsidRPr="00A72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70"/>
    <w:rsid w:val="00073C70"/>
    <w:rsid w:val="001D130A"/>
    <w:rsid w:val="00417E3E"/>
    <w:rsid w:val="00497C58"/>
    <w:rsid w:val="00A724FD"/>
    <w:rsid w:val="00AE1EA3"/>
    <w:rsid w:val="00EF69FD"/>
    <w:rsid w:val="00F3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D4D99"/>
  <w15:chartTrackingRefBased/>
  <w15:docId w15:val="{C55A60C5-6042-4F81-B600-A6A3B7C1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5A1FC3FAA0A64697AE64C0DD77F102" ma:contentTypeVersion="13" ma:contentTypeDescription="Create a new document." ma:contentTypeScope="" ma:versionID="75ab2303277b2da9fccc64ccf8f1d3a3">
  <xsd:schema xmlns:xsd="http://www.w3.org/2001/XMLSchema" xmlns:xs="http://www.w3.org/2001/XMLSchema" xmlns:p="http://schemas.microsoft.com/office/2006/metadata/properties" xmlns:ns2="667f0a69-2ed6-47e5-9f09-88d23fdee7f3" xmlns:ns3="a2c761bb-cfca-4562-84e1-ad89a8f06f4d" targetNamespace="http://schemas.microsoft.com/office/2006/metadata/properties" ma:root="true" ma:fieldsID="f340a0967ca7d8eb5a8c310d1b76deee" ns2:_="" ns3:_="">
    <xsd:import namespace="667f0a69-2ed6-47e5-9f09-88d23fdee7f3"/>
    <xsd:import namespace="a2c761bb-cfca-4562-84e1-ad89a8f06f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f0a69-2ed6-47e5-9f09-88d23fdee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c761bb-cfca-4562-84e1-ad89a8f06f4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9585AF-2459-4D06-BC8C-577744EA5389}"/>
</file>

<file path=customXml/itemProps2.xml><?xml version="1.0" encoding="utf-8"?>
<ds:datastoreItem xmlns:ds="http://schemas.openxmlformats.org/officeDocument/2006/customXml" ds:itemID="{71F4EFA6-9A09-436D-9D91-A0E2CD18FFD8}"/>
</file>

<file path=customXml/itemProps3.xml><?xml version="1.0" encoding="utf-8"?>
<ds:datastoreItem xmlns:ds="http://schemas.openxmlformats.org/officeDocument/2006/customXml" ds:itemID="{E04CF7CC-2FBE-41B9-AFFA-B743688D9E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118</Words>
  <Characters>711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Żołędowska</dc:creator>
  <cp:keywords/>
  <dc:description/>
  <cp:lastModifiedBy>Patrycja Żołędowska</cp:lastModifiedBy>
  <cp:revision>11</cp:revision>
  <dcterms:created xsi:type="dcterms:W3CDTF">2020-07-17T12:43:00Z</dcterms:created>
  <dcterms:modified xsi:type="dcterms:W3CDTF">2020-08-10T10:44:00Z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0x0101003B5A1FC3FAA0A64697AE64C0DD77F102</vt:lpwstr>
  </property>
</Properties>
</file>